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03" w:rsidRPr="001A410D" w:rsidRDefault="00E75103" w:rsidP="00E7510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nb-NO"/>
        </w:rPr>
      </w:pPr>
      <w:bookmarkStart w:id="0" w:name="_GoBack"/>
      <w:bookmarkEnd w:id="0"/>
      <w:r w:rsidRPr="001A410D">
        <w:rPr>
          <w:rFonts w:ascii="Times New Roman" w:eastAsia="MS Mincho" w:hAnsi="Times New Roman" w:cs="Times New Roman"/>
          <w:b/>
          <w:sz w:val="28"/>
          <w:szCs w:val="28"/>
          <w:lang w:eastAsia="nb-NO"/>
        </w:rPr>
        <w:t xml:space="preserve">Forslag til formelt brev til </w:t>
      </w:r>
      <w:bookmarkStart w:id="1" w:name="OLE_LINK3"/>
      <w:bookmarkStart w:id="2" w:name="OLE_LINK4"/>
      <w:r w:rsidRPr="001A410D">
        <w:rPr>
          <w:rFonts w:ascii="Times New Roman" w:eastAsia="MS Mincho" w:hAnsi="Times New Roman" w:cs="Times New Roman"/>
          <w:b/>
          <w:sz w:val="28"/>
          <w:szCs w:val="28"/>
          <w:lang w:eastAsia="nb-NO"/>
        </w:rPr>
        <w:t>kommune</w:t>
      </w:r>
      <w:bookmarkEnd w:id="1"/>
      <w:bookmarkEnd w:id="2"/>
      <w:r>
        <w:rPr>
          <w:rFonts w:ascii="Times New Roman" w:eastAsia="MS Mincho" w:hAnsi="Times New Roman" w:cs="Times New Roman"/>
          <w:b/>
          <w:sz w:val="28"/>
          <w:szCs w:val="28"/>
          <w:lang w:eastAsia="nb-NO"/>
        </w:rPr>
        <w:t>n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Til: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ab/>
        <w:t>Ordfører/bydelsleder</w:t>
      </w:r>
    </w:p>
    <w:p w:rsidR="00E75103" w:rsidRPr="001A410D" w:rsidRDefault="00E75103" w:rsidP="00E75103">
      <w:pPr>
        <w:spacing w:after="0" w:line="240" w:lineRule="auto"/>
        <w:ind w:left="360" w:hanging="36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Rådmannen/administrasjonsleder/bydelsdirektør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Henvendelse om en tettere dialog mellom lag 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og foreninger i …. kommune</w:t>
      </w:r>
      <w:r w:rsidRPr="001A410D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og kommune/bydelsledelsen</w:t>
      </w:r>
      <w:r>
        <w:rPr>
          <w:rFonts w:ascii="Times New Roman" w:eastAsia="MS Mincho" w:hAnsi="Times New Roman" w:cs="Times New Roman"/>
          <w:b/>
          <w:color w:val="000000"/>
          <w:sz w:val="24"/>
          <w:szCs w:val="24"/>
        </w:rPr>
        <w:br/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br/>
        <w:t xml:space="preserve">Bakgrunn for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henvendelsen: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br/>
        <w:t>…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dag…… kl. ….. ble det arrangert et diskusjonsmøte der en rekke lag og foreninger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deltok (Her kan man konkretisere ytterligere ved å nevne hvilke typer 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lag og foreninger som møtte, for eksempel: kultur, idrett, innvandrere, miljø, velsammenslutninger, religiøse bevegelser, helse og omsorg, barn og unge osv.)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. Temaet var: 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 xml:space="preserve">Hvordan kan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 xml:space="preserve">, sammen med lag og foreninger, etablere en frivillighetspolitikk som </w:t>
      </w:r>
      <w:r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bidrar til mer og bedre frivillighet i kommunen</w:t>
      </w:r>
      <w:r w:rsidRPr="001A410D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nb-NO"/>
        </w:rPr>
        <w:t>?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I forbindelse med dette møtet ble det opprettet en arbeidsgruppe som fikk mandat til å rette en formell henvendelse til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. Dette brevet er basert på dette mandatet.  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Om frivillig innsats i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br/>
        <w:t>Det finnes et stort mangfold av lag o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g foreninger i vår kommune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. Eksempler er </w:t>
      </w:r>
      <w:bookmarkStart w:id="3" w:name="OLE_LINK5"/>
      <w:bookmarkStart w:id="4" w:name="OLE_LINK6"/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lag og foreninger for</w:t>
      </w:r>
      <w:bookmarkEnd w:id="3"/>
      <w:bookmarkEnd w:id="4"/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kultur, idrett, innvandrere, miljø, velsammenslutninger, religiøse bevegelser, helse og omsorg, barn og unge, for å nevne noen. Felles for alle er at det legges ned enormt mye frivillig innsats. Dette mangfoldet er med å gjøre kommunen vår attraktiv å bo i. Et frodig lag og foreningsliv bidrar til at innbyggernes trivsel, helse, identitetsdannelse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og styrker den lokale tilhørigheten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. Gjennom frivillig virksomhet får den enkelte person realisert sine egne interesser, og mulighet til å delta i og påvirke samfunnet. Frivillige organisasjoner skaper sosiale møteplasser, trygghet og vennskap samt kunnskap og forståelse.</w:t>
      </w:r>
    </w:p>
    <w:p w:rsidR="00E75103" w:rsidRPr="001A410D" w:rsidRDefault="00E75103" w:rsidP="00E75103">
      <w:pPr>
        <w:spacing w:after="0" w:line="240" w:lineRule="auto"/>
        <w:ind w:left="360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Situasjonen i vår kommune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i dag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br/>
        <w:t xml:space="preserve">Noen typer organisasjoner har mye kontakt med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gjennom egne råd. Andre har ingen kontakt i det hele tatt. Dette gjør at de ressurser en vesentlig andel av lag og foreningslivet utgjør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,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ikke blir synlig. Det er viktig at vi ikke tar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frivillig innsats for gitt. Mange lag og foreninger sliter med rekruttering av nye medlemmer, dårlig økonomi og med å formidle den aktiviteten de driver utad. Vi mener at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kommunen bør gjøre mer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for å legge til rette for frivilligheten lokalt.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Hva ønsker vi?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br/>
        <w:t xml:space="preserve">Vi ønsker at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kommunen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, i dialog med lokale lag og foreninger, skal utarbeide en helhetlig frivillighetspolitikk som omfatter alle typer lag og foreninger.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Vi har satt oss inn i samarbeidsplattformen som er inngått mellom Frivillighet Norge og KS (se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link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: </w:t>
      </w:r>
      <w:hyperlink r:id="rId6" w:history="1">
        <w:r w:rsidRPr="00B16FAA">
          <w:rPr>
            <w:rStyle w:val="Hyperkobling"/>
            <w:rFonts w:ascii="Times New Roman" w:eastAsia="MS Mincho" w:hAnsi="Times New Roman" w:cs="Times New Roman"/>
            <w:sz w:val="24"/>
            <w:szCs w:val="24"/>
            <w:lang w:eastAsia="nb-NO"/>
          </w:rPr>
          <w:t>http://www.frivillighetnorge.no/?module=Articles;action=Article.publicShow;ID=2625</w:t>
        </w:r>
      </w:hyperlink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). Denne gir råd om noen overordnede prinsipper som bør ligge til grunn for en lokal frivillighetspolitikk. Ut i fra dette ønsker vi å diskutere følgende p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unkter med kommune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n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br/>
      </w:r>
    </w:p>
    <w:p w:rsidR="00E75103" w:rsidRPr="001A410D" w:rsidRDefault="00E75103" w:rsidP="00E75103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Frivilligheten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er en egen sektor 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i lokalsamfunnet</w:t>
      </w:r>
      <w:r w:rsidRPr="00964277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og bidrar til å skape et levende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lokalsamfunn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. H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vordan kan en helhetlig frivillighetspolitikk bidra til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å styrke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hele sektorens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 funksjon og behov? </w:t>
      </w:r>
    </w:p>
    <w:p w:rsidR="00E75103" w:rsidRPr="001A410D" w:rsidRDefault="00E75103" w:rsidP="00E75103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 xml:space="preserve">Frivilligheten og kommunen har ulike 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rolle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r i lokalsamfunnet. Hvordan synliggjøre felles interesser</w:t>
      </w:r>
      <w:r w:rsidRPr="001A410D">
        <w:rPr>
          <w:rFonts w:ascii="Times New Roman" w:eastAsia="MS Mincho" w:hAnsi="Times New Roman" w:cs="Times New Roman"/>
          <w:color w:val="000000"/>
          <w:sz w:val="24"/>
          <w:szCs w:val="24"/>
          <w:lang w:eastAsia="nb-NO"/>
        </w:rPr>
        <w:t>?</w:t>
      </w:r>
    </w:p>
    <w:p w:rsidR="00E75103" w:rsidRPr="001A410D" w:rsidRDefault="00E75103" w:rsidP="00E75103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lastRenderedPageBreak/>
        <w:t>Hvilke g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evinster kan man høste ved å utvikle en helhetlig frivillighetspolitikk?</w:t>
      </w:r>
    </w:p>
    <w:p w:rsidR="00E75103" w:rsidRPr="001A410D" w:rsidRDefault="00E75103" w:rsidP="00E75103">
      <w:pPr>
        <w:numPr>
          <w:ilvl w:val="0"/>
          <w:numId w:val="1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H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vordan lage en møteplass for dialog me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d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nb-NO"/>
        </w:rPr>
        <w:t>kommunen som inkluderer hele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 den lokale frivilligheten?</w:t>
      </w:r>
    </w:p>
    <w:p w:rsidR="00E75103" w:rsidRPr="001A410D" w:rsidRDefault="00E75103" w:rsidP="00E75103">
      <w:p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Vi håper at kommuneledelsen, på lik linje med oss, ser fordelen av at møtet kommer i stand og ser frem til et snarlig svar.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Kopi: Ledere for de politiske partiene.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 xml:space="preserve">Dato 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t>….</w:t>
      </w:r>
    </w:p>
    <w:p w:rsidR="00E75103" w:rsidRPr="001A410D" w:rsidRDefault="00E75103" w:rsidP="00E7510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nb-NO"/>
        </w:rPr>
      </w:pP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br/>
        <w:t>Vennlig hilsen</w:t>
      </w:r>
      <w:r w:rsidRPr="001A410D">
        <w:rPr>
          <w:rFonts w:ascii="Times New Roman" w:eastAsia="MS Mincho" w:hAnsi="Times New Roman" w:cs="Times New Roman"/>
          <w:sz w:val="24"/>
          <w:szCs w:val="24"/>
          <w:lang w:eastAsia="nb-NO"/>
        </w:rPr>
        <w:br/>
        <w:t>…..</w:t>
      </w:r>
    </w:p>
    <w:p w:rsidR="001153E3" w:rsidRDefault="001153E3"/>
    <w:sectPr w:rsidR="0011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E6F"/>
    <w:multiLevelType w:val="hybridMultilevel"/>
    <w:tmpl w:val="7DCC61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03"/>
    <w:rsid w:val="00106895"/>
    <w:rsid w:val="001153E3"/>
    <w:rsid w:val="00E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5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villighetnorge.no/?module=Articles;action=Article.publicShow;ID=26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Lindstad</dc:creator>
  <cp:lastModifiedBy>Karl Kristian Kirchhoff</cp:lastModifiedBy>
  <cp:revision>2</cp:revision>
  <dcterms:created xsi:type="dcterms:W3CDTF">2014-01-12T13:32:00Z</dcterms:created>
  <dcterms:modified xsi:type="dcterms:W3CDTF">2014-01-12T13:32:00Z</dcterms:modified>
</cp:coreProperties>
</file>